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E178CE">
        <w:trPr>
          <w:trHeight w:hRule="exact" w:val="1528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E178CE">
        <w:trPr>
          <w:trHeight w:hRule="exact" w:val="138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178C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E178CE">
        <w:trPr>
          <w:trHeight w:hRule="exact" w:val="211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178CE">
        <w:trPr>
          <w:trHeight w:hRule="exact" w:val="972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E178CE" w:rsidRDefault="00E17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178CE">
        <w:trPr>
          <w:trHeight w:hRule="exact" w:val="277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E178CE">
        <w:trPr>
          <w:trHeight w:hRule="exact" w:val="277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178CE">
        <w:trPr>
          <w:trHeight w:hRule="exact" w:val="1135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Депозитарные операции с ценными бумагами (практикум)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178CE">
        <w:trPr>
          <w:trHeight w:hRule="exact" w:val="1111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«Финансовый контроль и аудит»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178CE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E178C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155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E178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E178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E178C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E178CE">
        <w:trPr>
          <w:trHeight w:hRule="exact" w:val="124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E178CE">
        <w:trPr>
          <w:trHeight w:hRule="exact" w:val="577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2317"/>
        </w:trPr>
        <w:tc>
          <w:tcPr>
            <w:tcW w:w="143" w:type="dxa"/>
          </w:tcPr>
          <w:p w:rsidR="00E178CE" w:rsidRDefault="00E178CE"/>
        </w:tc>
        <w:tc>
          <w:tcPr>
            <w:tcW w:w="285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1419" w:type="dxa"/>
          </w:tcPr>
          <w:p w:rsidR="00E178CE" w:rsidRDefault="00E178CE"/>
        </w:tc>
        <w:tc>
          <w:tcPr>
            <w:tcW w:w="710" w:type="dxa"/>
          </w:tcPr>
          <w:p w:rsidR="00E178CE" w:rsidRDefault="00E178CE"/>
        </w:tc>
        <w:tc>
          <w:tcPr>
            <w:tcW w:w="426" w:type="dxa"/>
          </w:tcPr>
          <w:p w:rsidR="00E178CE" w:rsidRDefault="00E178CE"/>
        </w:tc>
        <w:tc>
          <w:tcPr>
            <w:tcW w:w="1277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  <w:tc>
          <w:tcPr>
            <w:tcW w:w="2836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143" w:type="dxa"/>
          </w:tcPr>
          <w:p w:rsidR="00E178CE" w:rsidRDefault="00E178C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178CE">
        <w:trPr>
          <w:trHeight w:hRule="exact" w:val="138"/>
        </w:trPr>
        <w:tc>
          <w:tcPr>
            <w:tcW w:w="143" w:type="dxa"/>
          </w:tcPr>
          <w:p w:rsidR="00E178CE" w:rsidRDefault="00E178C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1666"/>
        </w:trPr>
        <w:tc>
          <w:tcPr>
            <w:tcW w:w="143" w:type="dxa"/>
          </w:tcPr>
          <w:p w:rsidR="00E178CE" w:rsidRDefault="00E178C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E178CE" w:rsidRDefault="00E17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E178CE" w:rsidRDefault="00E17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178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E178CE" w:rsidRDefault="00E178CE">
            <w:pPr>
              <w:spacing w:after="0" w:line="240" w:lineRule="auto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/Долженко С.П./</w:t>
            </w:r>
          </w:p>
          <w:p w:rsidR="00E178CE" w:rsidRDefault="00E178CE">
            <w:pPr>
              <w:spacing w:after="0" w:line="240" w:lineRule="auto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E178C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178CE">
        <w:trPr>
          <w:trHeight w:hRule="exact" w:val="555"/>
        </w:trPr>
        <w:tc>
          <w:tcPr>
            <w:tcW w:w="9640" w:type="dxa"/>
          </w:tcPr>
          <w:p w:rsidR="00E178CE" w:rsidRDefault="00E178CE"/>
        </w:tc>
      </w:tr>
      <w:tr w:rsidR="00E178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178CE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«Депозитарные операции с ценными бумагами (практикум)» в течение 2022/2023 учебного года: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E178CE">
        <w:trPr>
          <w:trHeight w:hRule="exact" w:val="138"/>
        </w:trPr>
        <w:tc>
          <w:tcPr>
            <w:tcW w:w="9640" w:type="dxa"/>
          </w:tcPr>
          <w:p w:rsidR="00E178CE" w:rsidRDefault="00E178CE"/>
        </w:tc>
      </w:tr>
      <w:tr w:rsidR="00E178CE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К.М.02.ДВ.01.01 «Депозитарные операции с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ценными бумагами (практикум)».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178CE">
        <w:trPr>
          <w:trHeight w:hRule="exact" w:val="138"/>
        </w:trPr>
        <w:tc>
          <w:tcPr>
            <w:tcW w:w="9640" w:type="dxa"/>
          </w:tcPr>
          <w:p w:rsidR="00E178CE" w:rsidRDefault="00E178CE"/>
        </w:tc>
      </w:tr>
      <w:tr w:rsidR="00E178CE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«Депозитарные операции с ценными бумагами (практикум)»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к осуществлению консульт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ирования клиентов по использованию финансовых продуктов и услуг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78CE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знать  нормативные и методические документы, регламентирующие вопросы подбора кредитных продуктов банковских депозитов, обезличенных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металлических счетов, страховых продуктов, инвестиционных, инвестиционно-накопительных продуктов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ПК-2.9 уметь  работать с оргтехникой, пользоваться техническими средствами проверки подлинности документов, работать в автоматизированных системах информацион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обеспечения профессиональной деятельности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ПК-2.12 уметь использовать в работе нормативные и методические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документы, регламентирующие вопросы подбора кредитных продуктов банковских депозитов, обезличенных металлических счетов страховых продуктов инвестиционных продуктов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ПК-2.13 владеть навыками консультирования по оформлению документов на выдачу кредитов на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ткрытие депозитов физическим лицам на выпуск пластиковых карт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ПК-2.16 владеть навыками консультирован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по оформлению операций по определению взаимных обязательств (клиринг)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ПК-2.17 владеть навыками консультирования по оформлению операций по покупке- продаже памятных монет из драгоценных металлов инвестиционных монет из драгоценных металлов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ПК-2.20 владеть навыками проверки документов клиентов на предмет комплектности согласно внутренним нормат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ивным документам финансовой организации, обеспечение сохранности и конфиденциальности информации, хранящейся в них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178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Код компетенции: УК-4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осуществлять деловую коммуникацию в устной и письменной формах на государственном языке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 Федерации и иностранном(ых) языке(ах)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стиль делового общения, вербальные и невербальные средства взаимодействия с партнерами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УК-4.4 уметь использовать информационно-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 ых) языках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владеть практическими навыками деловой коммуникации в устной и письменной формах на 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сударственном языке Российской Федерации и иностранном(ых) языке(ах)</w:t>
            </w:r>
          </w:p>
        </w:tc>
      </w:tr>
      <w:tr w:rsidR="00E178CE">
        <w:trPr>
          <w:trHeight w:hRule="exact" w:val="416"/>
        </w:trPr>
        <w:tc>
          <w:tcPr>
            <w:tcW w:w="3970" w:type="dxa"/>
          </w:tcPr>
          <w:p w:rsidR="00E178CE" w:rsidRDefault="00E178CE"/>
        </w:tc>
        <w:tc>
          <w:tcPr>
            <w:tcW w:w="3828" w:type="dxa"/>
          </w:tcPr>
          <w:p w:rsidR="00E178CE" w:rsidRDefault="00E178CE"/>
        </w:tc>
        <w:tc>
          <w:tcPr>
            <w:tcW w:w="852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E178CE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К.М.02.ДВ.01.01 «Депозитарные операции с ценными бумагами (практикум)» относится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обязательной части, является дисциплиной Блока Б1. «Дисциплины (модули)». Модуль "Финансовое консультирование"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E178CE">
        <w:trPr>
          <w:trHeight w:hRule="exact" w:val="138"/>
        </w:trPr>
        <w:tc>
          <w:tcPr>
            <w:tcW w:w="3970" w:type="dxa"/>
          </w:tcPr>
          <w:p w:rsidR="00E178CE" w:rsidRDefault="00E178CE"/>
        </w:tc>
        <w:tc>
          <w:tcPr>
            <w:tcW w:w="3828" w:type="dxa"/>
          </w:tcPr>
          <w:p w:rsidR="00E178CE" w:rsidRDefault="00E178CE"/>
        </w:tc>
        <w:tc>
          <w:tcPr>
            <w:tcW w:w="852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E178C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E178CE"/>
        </w:tc>
      </w:tr>
      <w:tr w:rsidR="00E178C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E178CE"/>
        </w:tc>
      </w:tr>
      <w:tr w:rsidR="00E178C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Инвестиционная </w:t>
            </w:r>
            <w:r>
              <w:rPr>
                <w:rFonts w:ascii="Times New Roman" w:hAnsi="Times New Roman" w:cs="Times New Roman"/>
                <w:color w:val="000000"/>
              </w:rPr>
              <w:t>банковская деятельность</w:t>
            </w:r>
          </w:p>
          <w:p w:rsidR="00E178CE" w:rsidRDefault="000C7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Инвестиционный менеджмент и маркетинг</w:t>
            </w:r>
          </w:p>
          <w:p w:rsidR="00E178CE" w:rsidRDefault="000C7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Система розничных финансовых услуг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Анализ и оценка рисков хозяйствующего субъекта</w:t>
            </w:r>
          </w:p>
          <w:p w:rsidR="00E178CE" w:rsidRDefault="000C7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Информационные технологии управления рисками</w:t>
            </w:r>
          </w:p>
          <w:p w:rsidR="00E178CE" w:rsidRDefault="000C77F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информационных технологий и информационной безопасности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УК-4</w:t>
            </w:r>
          </w:p>
        </w:tc>
      </w:tr>
      <w:tr w:rsidR="00E178CE">
        <w:trPr>
          <w:trHeight w:hRule="exact" w:val="138"/>
        </w:trPr>
        <w:tc>
          <w:tcPr>
            <w:tcW w:w="3970" w:type="dxa"/>
          </w:tcPr>
          <w:p w:rsidR="00E178CE" w:rsidRDefault="00E178CE"/>
        </w:tc>
        <w:tc>
          <w:tcPr>
            <w:tcW w:w="3828" w:type="dxa"/>
          </w:tcPr>
          <w:p w:rsidR="00E178CE" w:rsidRDefault="00E178CE"/>
        </w:tc>
        <w:tc>
          <w:tcPr>
            <w:tcW w:w="852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</w:tr>
      <w:tr w:rsidR="00E178C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3 зачетных единиц – 108 академических часов</w:t>
            </w: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178CE">
        <w:trPr>
          <w:trHeight w:hRule="exact" w:val="138"/>
        </w:trPr>
        <w:tc>
          <w:tcPr>
            <w:tcW w:w="3970" w:type="dxa"/>
          </w:tcPr>
          <w:p w:rsidR="00E178CE" w:rsidRDefault="00E178CE"/>
        </w:tc>
        <w:tc>
          <w:tcPr>
            <w:tcW w:w="3828" w:type="dxa"/>
          </w:tcPr>
          <w:p w:rsidR="00E178CE" w:rsidRDefault="00E178CE"/>
        </w:tc>
        <w:tc>
          <w:tcPr>
            <w:tcW w:w="852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8CE">
        <w:trPr>
          <w:trHeight w:hRule="exact" w:val="416"/>
        </w:trPr>
        <w:tc>
          <w:tcPr>
            <w:tcW w:w="3970" w:type="dxa"/>
          </w:tcPr>
          <w:p w:rsidR="00E178CE" w:rsidRDefault="00E178CE"/>
        </w:tc>
        <w:tc>
          <w:tcPr>
            <w:tcW w:w="3828" w:type="dxa"/>
          </w:tcPr>
          <w:p w:rsidR="00E178CE" w:rsidRDefault="00E178CE"/>
        </w:tc>
        <w:tc>
          <w:tcPr>
            <w:tcW w:w="852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E178CE">
        <w:trPr>
          <w:trHeight w:hRule="exact" w:val="277"/>
        </w:trPr>
        <w:tc>
          <w:tcPr>
            <w:tcW w:w="3970" w:type="dxa"/>
          </w:tcPr>
          <w:p w:rsidR="00E178CE" w:rsidRDefault="00E178CE"/>
        </w:tc>
        <w:tc>
          <w:tcPr>
            <w:tcW w:w="3828" w:type="dxa"/>
          </w:tcPr>
          <w:p w:rsidR="00E178CE" w:rsidRDefault="00E178CE"/>
        </w:tc>
        <w:tc>
          <w:tcPr>
            <w:tcW w:w="852" w:type="dxa"/>
          </w:tcPr>
          <w:p w:rsidR="00E178CE" w:rsidRDefault="00E178CE"/>
        </w:tc>
        <w:tc>
          <w:tcPr>
            <w:tcW w:w="993" w:type="dxa"/>
          </w:tcPr>
          <w:p w:rsidR="00E178CE" w:rsidRDefault="00E178CE"/>
        </w:tc>
      </w:tr>
      <w:tr w:rsidR="00E178CE">
        <w:trPr>
          <w:trHeight w:hRule="exact" w:val="15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178CE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E178CE">
        <w:trPr>
          <w:trHeight w:hRule="exact" w:val="416"/>
        </w:trPr>
        <w:tc>
          <w:tcPr>
            <w:tcW w:w="5671" w:type="dxa"/>
          </w:tcPr>
          <w:p w:rsidR="00E178CE" w:rsidRDefault="00E178CE"/>
        </w:tc>
        <w:tc>
          <w:tcPr>
            <w:tcW w:w="1702" w:type="dxa"/>
          </w:tcPr>
          <w:p w:rsidR="00E178CE" w:rsidRDefault="00E178CE"/>
        </w:tc>
        <w:tc>
          <w:tcPr>
            <w:tcW w:w="1135" w:type="dxa"/>
          </w:tcPr>
          <w:p w:rsidR="00E178CE" w:rsidRDefault="00E178CE"/>
        </w:tc>
        <w:tc>
          <w:tcPr>
            <w:tcW w:w="1135" w:type="dxa"/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178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1.Сущность и виды ценных бумаг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2.Понятие депозитарных услуг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3.Технологии работы с  ценными бумагами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8CE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Депозитарная инфраструктура рынка ценных бумаг.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регулирование рынка ценных бумаг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8C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Инфраструктура рынка ценных бумаг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178C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рефератов по проблемам:Классификация ценных бумаг. Акции,курсы акций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E178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Услуги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депозитария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178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178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E178CE">
        <w:trPr>
          <w:trHeight w:hRule="exact" w:val="935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особенностей и образовательных потребностей конкретного обучающегося, в том числе при ускоренном обучении: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б) Для обучающихся с ограниченными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возможностями здоровья и инвалидов: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алидов) (при наличии факта зачисления таких обучающихся с учетом конкретных нозологий).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«Об образовании в Российской Федерации»: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дитации образовательной программе: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ии.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178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178C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1.Сущность и виды ценных бумаг</w:t>
            </w:r>
          </w:p>
        </w:tc>
      </w:tr>
      <w:tr w:rsidR="00E178C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Ценными бумагами являются документы, соответствующие установленным законом требованиям и удостоверяющие обязательственные и иные права,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или передача которых возможны только при предъявлении таких документов (документарные ценные бумаги).</w:t>
            </w:r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2.Понятие депозитарных услуг</w:t>
            </w:r>
          </w:p>
        </w:tc>
      </w:tr>
      <w:tr w:rsidR="00E178C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Депозитарная операция - совокупность действий, осуществляемых депозитарием с учетными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регистрами, а также с хранящимися в депозитарии сертификатами ценных бумаг и другими материалами депозитарного учета.</w:t>
            </w:r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3.Технологии работы с  ценными бумагами</w:t>
            </w:r>
          </w:p>
        </w:tc>
      </w:tr>
      <w:tr w:rsidR="00E178C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Ценная бумага — денежный документ, удостоверяющий право собственности на капитал или устана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вливающий отношения займа между эмитентом и инвестором.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Ценная бумага обладает определенным набором характеристик (признаков). В экономической литературе различают такие понятия, как: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• классификация ценных бумаг — это деление ценных бумаг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определенным признакам, которые им присуши;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• вид ценных бумаг — совокупность ценных бумаг, для которой все признаки, присущие ценным бумагам, общие, одинаковые.</w:t>
            </w:r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Услуги депозитария</w:t>
            </w:r>
          </w:p>
        </w:tc>
      </w:tr>
      <w:tr w:rsidR="00E178CE">
        <w:trPr>
          <w:trHeight w:hRule="exact" w:val="6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открытие и ведение счетов депо клиентов;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хранение и учет всех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видов ценных бумаг, включая акции, облигации, паи,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178CE">
        <w:trPr>
          <w:trHeight w:hRule="exact" w:val="19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векселя, международных финансовых инструментов (еврооблигации, АДР, ГДР);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консультирование и проведение комплексных структурированных операций с ценными бумагами;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перерегистрация прав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собственности на ценные бумаги, в том числе при выполнении определенного условия;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оформление и учет залоговых операций с ценными бумагами депонентов;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предоставление информации об эмитенте;</w:t>
            </w:r>
          </w:p>
        </w:tc>
      </w:tr>
      <w:tr w:rsidR="00E178C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178CE">
        <w:trPr>
          <w:trHeight w:hRule="exact" w:val="14"/>
        </w:trPr>
        <w:tc>
          <w:tcPr>
            <w:tcW w:w="285" w:type="dxa"/>
          </w:tcPr>
          <w:p w:rsidR="00E178CE" w:rsidRDefault="00E178CE"/>
        </w:tc>
        <w:tc>
          <w:tcPr>
            <w:tcW w:w="9356" w:type="dxa"/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Депозитарная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рынка ценных бумаг.</w:t>
            </w:r>
          </w:p>
        </w:tc>
      </w:tr>
      <w:tr w:rsidR="00E178C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78CE">
        <w:trPr>
          <w:trHeight w:hRule="exact" w:val="14"/>
        </w:trPr>
        <w:tc>
          <w:tcPr>
            <w:tcW w:w="285" w:type="dxa"/>
          </w:tcPr>
          <w:p w:rsidR="00E178CE" w:rsidRDefault="00E178CE"/>
        </w:tc>
        <w:tc>
          <w:tcPr>
            <w:tcW w:w="9356" w:type="dxa"/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Государственное регулирование рынка ценных бумаг в России</w:t>
            </w:r>
          </w:p>
        </w:tc>
      </w:tr>
      <w:tr w:rsidR="00E178C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78CE">
        <w:trPr>
          <w:trHeight w:hRule="exact" w:val="14"/>
        </w:trPr>
        <w:tc>
          <w:tcPr>
            <w:tcW w:w="285" w:type="dxa"/>
          </w:tcPr>
          <w:p w:rsidR="00E178CE" w:rsidRDefault="00E178CE"/>
        </w:tc>
        <w:tc>
          <w:tcPr>
            <w:tcW w:w="9356" w:type="dxa"/>
          </w:tcPr>
          <w:p w:rsidR="00E178CE" w:rsidRDefault="00E178CE"/>
        </w:tc>
      </w:tr>
      <w:tr w:rsidR="00E178CE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Инфраструктура рынка ценных бумаг Российской Федерации</w:t>
            </w:r>
          </w:p>
        </w:tc>
      </w:tr>
      <w:tr w:rsidR="00E178C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78CE">
        <w:trPr>
          <w:trHeight w:hRule="exact" w:val="14"/>
        </w:trPr>
        <w:tc>
          <w:tcPr>
            <w:tcW w:w="285" w:type="dxa"/>
          </w:tcPr>
          <w:p w:rsidR="00E178CE" w:rsidRDefault="00E178CE"/>
        </w:tc>
        <w:tc>
          <w:tcPr>
            <w:tcW w:w="9356" w:type="dxa"/>
          </w:tcPr>
          <w:p w:rsidR="00E178CE" w:rsidRDefault="00E178CE"/>
        </w:tc>
      </w:tr>
      <w:tr w:rsidR="00E178CE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178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>
            <w:pPr>
              <w:spacing w:after="0" w:line="240" w:lineRule="auto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учебно-методического обеспечения для самостоятельной работы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по дисциплине</w:t>
            </w:r>
          </w:p>
        </w:tc>
      </w:tr>
      <w:tr w:rsidR="00E178CE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«Депозитарные операции с ценными бумагами (практикум)» / Долженко С.П.. – Омск: Изд-во Омской гуманитарной академии, 2022.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28.08.2017 (протокол заседания № 1), утвержденное приказом ректора от 28.08.2017 №37.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Студенческого совета ОмГА от 29.08.2016 (протокол заседания № 1), утвержденное приказом ректора от 01.09.2016 № 43в.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Положение об обучении по индивидуальному учебному плану, в том числе ускоренном обучении, студентов, осваивающих основные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нное приказом ректора от 28.08.2017 №37.</w:t>
            </w:r>
          </w:p>
        </w:tc>
      </w:tr>
      <w:tr w:rsidR="00E178CE">
        <w:trPr>
          <w:trHeight w:hRule="exact" w:val="138"/>
        </w:trPr>
        <w:tc>
          <w:tcPr>
            <w:tcW w:w="285" w:type="dxa"/>
          </w:tcPr>
          <w:p w:rsidR="00E178CE" w:rsidRDefault="00E178CE"/>
        </w:tc>
        <w:tc>
          <w:tcPr>
            <w:tcW w:w="9356" w:type="dxa"/>
          </w:tcPr>
          <w:p w:rsidR="00E178CE" w:rsidRDefault="00E178CE"/>
        </w:tc>
      </w:tr>
      <w:tr w:rsidR="00E178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178C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978-5-534-04961-9.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https://urait.ru/bcode/433137</w:t>
              </w:r>
            </w:hyperlink>
            <w:r>
              <w:t xml:space="preserve"> </w:t>
            </w:r>
          </w:p>
        </w:tc>
      </w:tr>
      <w:tr w:rsidR="00E178C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Скрипниченко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Мальцев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Санкт-Петербург: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ИТМО,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http://www.iprbookshop.ru/65356.html</w:t>
              </w:r>
            </w:hyperlink>
            <w:r>
              <w:t xml:space="preserve"> </w:t>
            </w:r>
          </w:p>
        </w:tc>
      </w:tr>
      <w:tr w:rsidR="00E178CE">
        <w:trPr>
          <w:trHeight w:hRule="exact" w:val="277"/>
        </w:trPr>
        <w:tc>
          <w:tcPr>
            <w:tcW w:w="285" w:type="dxa"/>
          </w:tcPr>
          <w:p w:rsidR="00E178CE" w:rsidRDefault="00E178C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178CE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Реутова,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рынки: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стоимости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978-5-7779-2261-8.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http://www.iprbookshop.ru/108145.html</w:t>
              </w:r>
            </w:hyperlink>
            <w:r>
              <w:t xml:space="preserve"> </w:t>
            </w:r>
          </w:p>
        </w:tc>
      </w:tr>
      <w:tr w:rsidR="00E178CE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E178CE"/>
        </w:tc>
      </w:tr>
      <w:tr w:rsidR="00E178CE">
        <w:trPr>
          <w:trHeight w:hRule="exact" w:val="10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(Сovered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Bonds)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Лассен.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ипотечные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(Сovered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Bonds)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рубежом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978-5-8354-1569-4.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http://www.iprbookshop.ru/94596.html</w:t>
              </w:r>
            </w:hyperlink>
            <w:r>
              <w:t xml:space="preserve"> </w:t>
            </w:r>
          </w:p>
        </w:tc>
      </w:tr>
      <w:tr w:rsidR="00E178C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ценными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бумагами.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сопутствующие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Фальковская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Пыхтин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978-5-534-11416-4.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https://urait.ru/bcode/445262</w:t>
              </w:r>
            </w:hyperlink>
            <w:r>
              <w:t xml:space="preserve"> 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178CE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 как на территории организации, так и вне ее.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17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9. Методические указания для обучающихся по освоению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  <w:tr w:rsidR="00E178CE">
        <w:trPr>
          <w:trHeight w:hRule="exact" w:val="33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104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понимания материала учебной дисциплины и качественного 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усвоения рекомендуется такая последовательность действий: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 задач;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риалы по учебной дисциплине, текст лекций, а также электронные пособия.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писывать формулы и графики.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гичную задачу самостоятельно.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178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осуществлении образовательного процесса по дисциплине,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ключая перечень программного обеспечения и информационных справочных систем</w:t>
            </w:r>
          </w:p>
        </w:tc>
      </w:tr>
      <w:tr w:rsidR="00E178C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Cвободно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распространяемый офисный пакет с открытым исходным кодом LibreOffice 6.0.3.2 Stable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E178CE" w:rsidRDefault="00E178C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• Сайт "Права человека в Российской Федерации"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E17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E178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E17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E178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178CE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E178CE">
        <w:trPr>
          <w:trHeight w:hRule="exact" w:val="277"/>
        </w:trPr>
        <w:tc>
          <w:tcPr>
            <w:tcW w:w="9640" w:type="dxa"/>
          </w:tcPr>
          <w:p w:rsidR="00E178CE" w:rsidRDefault="00E178CE"/>
        </w:tc>
      </w:tr>
      <w:tr w:rsidR="00E178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178CE">
        <w:trPr>
          <w:trHeight w:hRule="exact" w:val="42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микрофон, аудио-видео усилитель, ноутбук, Операционная система Microsoft Windows 10,  Microsoft Office Professional Plus 2007;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178CE" w:rsidRDefault="000C77F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E178C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Microsoft Office Professional Plus 2007, LibreOffice,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3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1С:Предпр.8.Комплект для обучения в высших и средних учебных заведениях, Moodle.</w:t>
            </w:r>
          </w:p>
        </w:tc>
      </w:tr>
      <w:tr w:rsidR="00E178CE">
        <w:trPr>
          <w:trHeight w:hRule="exact" w:val="2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Controller-интегрированн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Endpoint Security для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знеса – Стандартный, MS Visio Standart,</w:t>
            </w:r>
          </w:p>
        </w:tc>
      </w:tr>
    </w:tbl>
    <w:p w:rsidR="00E178CE" w:rsidRDefault="000C77F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178CE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hyperlink r:id="rId3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E178C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 компьютерные, стулья, компьютеры, доска пластиковая, колонки, стенды информационные, экран, мультимедийный проектор, кафедра, Коммутатор D-link(DES- 1024 D/F1B) fast ethernet switch 24 port(24 utp,10/100 Mbps); Сетевой адаптер Realtek GBE Family Control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ler-интегрированное решение GA-H81M-S1; Патч-корд Cat.5e; Ethernet розетка Cat.5e; Проекционное полотно; Мультимедийный проектор Benq mx-525 Операционная система Microsoft Windows XP,  Microsoft Office Professional Plus 2007, LibreOffice, Kaspersky Endpoin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 Security для бизнеса – Стандартный, MS Visio Standart, Система контент фильтрации SkyDNS, MS Visio Standart, справочно-правовая система «Консультант плюс», «Гарант», Электронно библиотечная система IPRbooks, Электронно библиотечная система "ЭБС ЮРАЙТ "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1С: Предпр.8.Комплект для обучения в высших и средних учебных заведениях</w:t>
            </w:r>
          </w:p>
        </w:tc>
      </w:tr>
      <w:tr w:rsidR="00E178CE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178CE" w:rsidRDefault="000C77F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: Помещение для самостоятельной индивидуальной теоретической работы обучающихся по дисциплине «Игровые виды спорта (волейбол)»  (находящееся по адресу г.Омск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4-я Челюскинцев, 2а), оснащено компьютерной техникой(Операционная система Microsoft Windows 10,  Microsoft Office Professional Plus 2007) с высокоскоростным подключением к сети «Интернет» с обеспечением доступа в электронную информационно-образовател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ьную среду Академии.</w:t>
            </w:r>
          </w:p>
        </w:tc>
      </w:tr>
    </w:tbl>
    <w:p w:rsidR="00E178CE" w:rsidRDefault="00E178CE"/>
    <w:sectPr w:rsidR="00E178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77FC"/>
    <w:rsid w:val="001F0BC7"/>
    <w:rsid w:val="00D31453"/>
    <w:rsid w:val="00E178CE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77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C77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iprbookshop.ru/945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10814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://www.iprbookshop.ru/65356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3313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52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6303</Words>
  <Characters>35933</Characters>
  <Application>Microsoft Office Word</Application>
  <DocSecurity>0</DocSecurity>
  <Lines>299</Lines>
  <Paragraphs>84</Paragraphs>
  <ScaleCrop>false</ScaleCrop>
  <Company/>
  <LinksUpToDate>false</LinksUpToDate>
  <CharactersWithSpaces>42152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2022-2023_ФГОС3++2022_Бак-ЗФО-Э(ФКиА)(22)_plx_Депозитарные операции с ценными бумагами (практикум)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